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5040"/>
      </w:tblGrid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A00C5" w:rsidRPr="00AB0D37" w:rsidRDefault="000B2AE7" w:rsidP="00BA00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Content and Development  12</w:t>
            </w:r>
            <w:r w:rsidR="00BA00C5" w:rsidRPr="00AB0D37">
              <w:rPr>
                <w:rFonts w:ascii="Times New Roman" w:hAnsi="Times New Roman"/>
                <w:sz w:val="22"/>
                <w:szCs w:val="22"/>
              </w:rPr>
              <w:t xml:space="preserve"> Points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A00C5" w:rsidRPr="00AB0D37" w:rsidRDefault="00BF6C18" w:rsidP="00BA00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Points Earned   /12</w:t>
            </w: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E577DD" w:rsidP="00C02E23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The assignment</w:t>
            </w:r>
            <w:r w:rsidR="00B96B17" w:rsidRPr="00AB0D37">
              <w:rPr>
                <w:rFonts w:ascii="Times New Roman" w:hAnsi="Times New Roman"/>
                <w:sz w:val="22"/>
                <w:szCs w:val="22"/>
              </w:rPr>
              <w:t xml:space="preserve"> is approx. </w:t>
            </w:r>
            <w:r w:rsidR="00AB0D37" w:rsidRPr="00AB0D37">
              <w:rPr>
                <w:rFonts w:ascii="Times New Roman" w:hAnsi="Times New Roman"/>
                <w:sz w:val="22"/>
                <w:szCs w:val="22"/>
              </w:rPr>
              <w:t>750</w:t>
            </w:r>
            <w:r w:rsidRPr="00AB0D37">
              <w:rPr>
                <w:rFonts w:ascii="Times New Roman" w:hAnsi="Times New Roman"/>
                <w:sz w:val="22"/>
                <w:szCs w:val="22"/>
              </w:rPr>
              <w:t xml:space="preserve"> words in length</w:t>
            </w:r>
            <w:r w:rsidR="00D750BF" w:rsidRPr="00AB0D37">
              <w:rPr>
                <w:rFonts w:ascii="Times New Roman" w:hAnsi="Times New Roman"/>
                <w:sz w:val="22"/>
                <w:szCs w:val="22"/>
              </w:rPr>
              <w:t xml:space="preserve"> (about 4-5 pages)</w:t>
            </w:r>
            <w:r w:rsidRPr="00AB0D3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AB0D37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Additional Comments:</w:t>
            </w:r>
          </w:p>
        </w:tc>
      </w:tr>
      <w:tr w:rsidR="00BA00C5" w:rsidRPr="00AB0D37" w:rsidTr="00AB0D37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The content is comprehensive, accurate, and persuasive.</w:t>
            </w:r>
            <w:r w:rsidR="00D750BF" w:rsidRPr="00AB0D3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AB0D37">
        <w:trPr>
          <w:trHeight w:val="233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BF" w:rsidRPr="00AB0D37" w:rsidRDefault="00D750BF" w:rsidP="00D750BF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 xml:space="preserve">For this assignment you will review the literature on the </w:t>
            </w:r>
            <w:r w:rsidR="00AB0D37" w:rsidRPr="00AB0D37">
              <w:rPr>
                <w:rFonts w:ascii="Times New Roman" w:hAnsi="Times New Roman"/>
                <w:sz w:val="22"/>
                <w:szCs w:val="22"/>
              </w:rPr>
              <w:t xml:space="preserve">theories and subjects used in our </w:t>
            </w:r>
            <w:r w:rsidRPr="00AB0D37">
              <w:rPr>
                <w:rFonts w:ascii="Times New Roman" w:hAnsi="Times New Roman"/>
                <w:sz w:val="22"/>
                <w:szCs w:val="22"/>
              </w:rPr>
              <w:t xml:space="preserve">research and you will write about your findings. Your writing will support and give meaning to your research project.  </w:t>
            </w:r>
          </w:p>
          <w:p w:rsidR="00AB0D37" w:rsidRPr="00AB0D37" w:rsidRDefault="00AB0D37" w:rsidP="00D750B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750BF" w:rsidRPr="00AB0D37" w:rsidRDefault="00BF6C18" w:rsidP="00AB0D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Five </w:t>
            </w:r>
            <w:r w:rsidR="00AB0D37" w:rsidRPr="00AB0D37">
              <w:rPr>
                <w:rFonts w:ascii="Times New Roman" w:hAnsi="Times New Roman"/>
                <w:sz w:val="22"/>
                <w:szCs w:val="22"/>
              </w:rPr>
              <w:t xml:space="preserve">sources on the research subject, experimental methodology, and findings.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E577DD" w:rsidP="00D750BF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The writing</w:t>
            </w:r>
            <w:r w:rsidR="00BA00C5" w:rsidRPr="00AB0D37">
              <w:rPr>
                <w:rFonts w:ascii="Times New Roman" w:hAnsi="Times New Roman"/>
                <w:sz w:val="22"/>
                <w:szCs w:val="22"/>
              </w:rPr>
              <w:t xml:space="preserve"> links theory to relevant examples and uses the vocabulary of the theory correctly.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Major points are stated clearly; are supported by specific details, examples, or analysis; and are organized logically.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D750BF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 xml:space="preserve">The introduction provides sufficient background on the </w:t>
            </w:r>
            <w:r w:rsidR="00E577DD" w:rsidRPr="00AB0D37">
              <w:rPr>
                <w:rFonts w:ascii="Times New Roman" w:hAnsi="Times New Roman"/>
                <w:sz w:val="22"/>
                <w:szCs w:val="22"/>
              </w:rPr>
              <w:t xml:space="preserve">topic and </w:t>
            </w:r>
            <w:r w:rsidR="00D750BF" w:rsidRPr="00AB0D37">
              <w:rPr>
                <w:rFonts w:ascii="Times New Roman" w:hAnsi="Times New Roman"/>
                <w:sz w:val="22"/>
                <w:szCs w:val="22"/>
              </w:rPr>
              <w:t>previews major points.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D750BF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 xml:space="preserve">The conclusion is logical, flows from the body of the paper, and reviews the major </w:t>
            </w:r>
            <w:r w:rsidR="00D750BF" w:rsidRPr="00AB0D37">
              <w:rPr>
                <w:rFonts w:ascii="Times New Roman" w:hAnsi="Times New Roman"/>
                <w:sz w:val="22"/>
                <w:szCs w:val="22"/>
              </w:rPr>
              <w:t>points.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Readability and Style  1</w:t>
            </w:r>
            <w:r w:rsidR="000B2AE7">
              <w:rPr>
                <w:rFonts w:ascii="Times New Roman" w:hAnsi="Times New Roman"/>
                <w:sz w:val="22"/>
                <w:szCs w:val="22"/>
              </w:rPr>
              <w:t>.5</w:t>
            </w:r>
            <w:r w:rsidRPr="00AB0D37">
              <w:rPr>
                <w:rFonts w:ascii="Times New Roman" w:hAnsi="Times New Roman"/>
                <w:sz w:val="22"/>
                <w:szCs w:val="22"/>
              </w:rPr>
              <w:t xml:space="preserve"> Point</w:t>
            </w:r>
            <w:r w:rsidR="000B2AE7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Points Earned    /1</w:t>
            </w:r>
            <w:r w:rsidR="00BF6C18">
              <w:rPr>
                <w:rFonts w:ascii="Times New Roman" w:hAnsi="Times New Roman"/>
                <w:sz w:val="22"/>
                <w:szCs w:val="22"/>
              </w:rPr>
              <w:t>.5</w:t>
            </w: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Paragraph transitions are present, logical, and maintain the flow throughout the paper.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 xml:space="preserve">The tone is appropriate to the content and assignment.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Sentences are complete, clear, and concise.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Sentences are well constructed, with consistently strong, varied sentences.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Sentence transitions are present and maintain the flow of thought.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Mechanics 1</w:t>
            </w:r>
            <w:r w:rsidR="000B2AE7">
              <w:rPr>
                <w:rFonts w:ascii="Times New Roman" w:hAnsi="Times New Roman"/>
                <w:sz w:val="22"/>
                <w:szCs w:val="22"/>
              </w:rPr>
              <w:t>.5</w:t>
            </w:r>
            <w:r w:rsidRPr="00AB0D37">
              <w:rPr>
                <w:rFonts w:ascii="Times New Roman" w:hAnsi="Times New Roman"/>
                <w:sz w:val="22"/>
                <w:szCs w:val="22"/>
              </w:rPr>
              <w:t xml:space="preserve"> Point</w:t>
            </w:r>
            <w:r w:rsidR="000B2AE7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Points Earned    /1</w:t>
            </w:r>
            <w:r w:rsidR="00BF6C18">
              <w:rPr>
                <w:rFonts w:ascii="Times New Roman" w:hAnsi="Times New Roman"/>
                <w:sz w:val="22"/>
                <w:szCs w:val="22"/>
              </w:rPr>
              <w:t>.5</w:t>
            </w: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E577DD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The assignment,</w:t>
            </w:r>
            <w:r w:rsidR="00BA00C5" w:rsidRPr="00AB0D37">
              <w:rPr>
                <w:rFonts w:ascii="Times New Roman" w:hAnsi="Times New Roman"/>
                <w:sz w:val="22"/>
                <w:szCs w:val="22"/>
              </w:rPr>
              <w:t xml:space="preserve"> including the title page and reference page, follows APA formatting standards.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Citations of original works within the body of the paper follow APA standards.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E577DD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The assignment</w:t>
            </w:r>
            <w:r w:rsidR="00BA00C5" w:rsidRPr="00AB0D37">
              <w:rPr>
                <w:rFonts w:ascii="Times New Roman" w:hAnsi="Times New Roman"/>
                <w:sz w:val="22"/>
                <w:szCs w:val="22"/>
              </w:rPr>
              <w:t xml:space="preserve"> is laid out with effective use of headings, font styles, and white space.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Rules of grammar, usage, and punctuation are followed.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Spelling is correct.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00C5" w:rsidRPr="00AB0D37" w:rsidTr="00E24E5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 xml:space="preserve">Total </w:t>
            </w:r>
          </w:p>
          <w:p w:rsidR="00BA00C5" w:rsidRPr="00AB0D37" w:rsidRDefault="00AB0D37" w:rsidP="000B2AE7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1</w:t>
            </w:r>
            <w:r w:rsidR="000B2AE7">
              <w:rPr>
                <w:rFonts w:ascii="Times New Roman" w:hAnsi="Times New Roman"/>
                <w:sz w:val="22"/>
                <w:szCs w:val="22"/>
              </w:rPr>
              <w:t>5</w:t>
            </w:r>
            <w:bookmarkStart w:id="0" w:name="_GoBack"/>
            <w:bookmarkEnd w:id="0"/>
            <w:r w:rsidR="00BA00C5" w:rsidRPr="00AB0D37">
              <w:rPr>
                <w:rFonts w:ascii="Times New Roman" w:hAnsi="Times New Roman"/>
                <w:sz w:val="22"/>
                <w:szCs w:val="22"/>
              </w:rPr>
              <w:t xml:space="preserve"> Points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Points Earned</w:t>
            </w:r>
          </w:p>
          <w:p w:rsidR="00BA00C5" w:rsidRPr="00AB0D37" w:rsidRDefault="00BF6C18" w:rsidP="00BA00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/15</w:t>
            </w:r>
          </w:p>
        </w:tc>
      </w:tr>
      <w:tr w:rsidR="00BA00C5" w:rsidRPr="00AB0D37" w:rsidTr="00E24E5B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  <w:r w:rsidRPr="00AB0D37">
              <w:rPr>
                <w:rFonts w:ascii="Times New Roman" w:hAnsi="Times New Roman"/>
                <w:sz w:val="22"/>
                <w:szCs w:val="22"/>
              </w:rPr>
              <w:t>Overall Comments:</w:t>
            </w:r>
          </w:p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A00C5" w:rsidRPr="00AB0D37" w:rsidRDefault="00BA00C5" w:rsidP="00BA00C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A00C5" w:rsidRPr="00AB0D37" w:rsidRDefault="00BA00C5" w:rsidP="00BA00C5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</w:tbl>
    <w:p w:rsidR="003D4E94" w:rsidRDefault="00FA3CCE"/>
    <w:sectPr w:rsidR="003D4E94" w:rsidSect="00CB21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CCE" w:rsidRDefault="00FA3CCE" w:rsidP="00FA6612">
      <w:r>
        <w:separator/>
      </w:r>
    </w:p>
  </w:endnote>
  <w:endnote w:type="continuationSeparator" w:id="0">
    <w:p w:rsidR="00FA3CCE" w:rsidRDefault="00FA3CCE" w:rsidP="00FA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CCE" w:rsidRDefault="00FA3CCE" w:rsidP="00FA6612">
      <w:r>
        <w:separator/>
      </w:r>
    </w:p>
  </w:footnote>
  <w:footnote w:type="continuationSeparator" w:id="0">
    <w:p w:rsidR="00FA3CCE" w:rsidRDefault="00FA3CCE" w:rsidP="00FA6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12" w:rsidRDefault="00C02E23">
    <w:pPr>
      <w:pStyle w:val="Header"/>
    </w:pPr>
    <w:r>
      <w:t xml:space="preserve">Literature </w:t>
    </w:r>
    <w:r w:rsidR="00FA6612">
      <w:t>R</w:t>
    </w:r>
    <w:r>
      <w:t xml:space="preserve">eview Assignment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260"/>
    <w:multiLevelType w:val="hybridMultilevel"/>
    <w:tmpl w:val="CBE210BE"/>
    <w:lvl w:ilvl="0" w:tplc="BCEAD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783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859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7A2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C49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DEB7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A9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A9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684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32271"/>
    <w:multiLevelType w:val="hybridMultilevel"/>
    <w:tmpl w:val="1F9E4E58"/>
    <w:lvl w:ilvl="0" w:tplc="DD0CA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AD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E5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68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08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EB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AA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40A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CF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7E5ABA"/>
    <w:multiLevelType w:val="hybridMultilevel"/>
    <w:tmpl w:val="A084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47A03"/>
    <w:multiLevelType w:val="hybridMultilevel"/>
    <w:tmpl w:val="219C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C5"/>
    <w:rsid w:val="00046E7E"/>
    <w:rsid w:val="00061518"/>
    <w:rsid w:val="000B2AE7"/>
    <w:rsid w:val="000E4EA2"/>
    <w:rsid w:val="00113E7E"/>
    <w:rsid w:val="001E79D4"/>
    <w:rsid w:val="00203B1B"/>
    <w:rsid w:val="00232BE4"/>
    <w:rsid w:val="00236A88"/>
    <w:rsid w:val="003604C1"/>
    <w:rsid w:val="00421718"/>
    <w:rsid w:val="00444AAD"/>
    <w:rsid w:val="004A2E9B"/>
    <w:rsid w:val="005B7B01"/>
    <w:rsid w:val="00650D1F"/>
    <w:rsid w:val="006A6614"/>
    <w:rsid w:val="006D2F14"/>
    <w:rsid w:val="006E07E0"/>
    <w:rsid w:val="00AB0D37"/>
    <w:rsid w:val="00B96B17"/>
    <w:rsid w:val="00BA00C5"/>
    <w:rsid w:val="00BF6C18"/>
    <w:rsid w:val="00C02E23"/>
    <w:rsid w:val="00C56204"/>
    <w:rsid w:val="00C71457"/>
    <w:rsid w:val="00CB2119"/>
    <w:rsid w:val="00CD4CDE"/>
    <w:rsid w:val="00D2137C"/>
    <w:rsid w:val="00D52C8D"/>
    <w:rsid w:val="00D750BF"/>
    <w:rsid w:val="00D925B2"/>
    <w:rsid w:val="00DF177A"/>
    <w:rsid w:val="00E577DD"/>
    <w:rsid w:val="00ED313B"/>
    <w:rsid w:val="00ED5C2C"/>
    <w:rsid w:val="00FA3CCE"/>
    <w:rsid w:val="00FA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F2CD"/>
  <w15:docId w15:val="{38406E6B-ABB2-45D4-BCD7-EDE7922A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0C5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A00C5"/>
    <w:pPr>
      <w:spacing w:line="480" w:lineRule="auto"/>
      <w:ind w:firstLine="540"/>
    </w:pPr>
  </w:style>
  <w:style w:type="character" w:customStyle="1" w:styleId="BodyTextChar">
    <w:name w:val="Body Text Char"/>
    <w:basedOn w:val="DefaultParagraphFont"/>
    <w:link w:val="BodyText"/>
    <w:rsid w:val="00BA00C5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A00C5"/>
    <w:pPr>
      <w:spacing w:after="160" w:line="480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A6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612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A6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612"/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9532">
          <w:marLeft w:val="1411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018">
          <w:marLeft w:val="1411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7605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607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5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Taryn Fetscher</dc:creator>
  <cp:lastModifiedBy>Taryn Fetscher</cp:lastModifiedBy>
  <cp:revision>3</cp:revision>
  <dcterms:created xsi:type="dcterms:W3CDTF">2017-04-19T19:20:00Z</dcterms:created>
  <dcterms:modified xsi:type="dcterms:W3CDTF">2017-04-19T19:20:00Z</dcterms:modified>
</cp:coreProperties>
</file>